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E8" w:rsidRPr="001834E8" w:rsidRDefault="001834E8" w:rsidP="00787E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8"/>
          <w:szCs w:val="48"/>
        </w:rPr>
      </w:pPr>
      <w:r w:rsidRPr="001834E8">
        <w:rPr>
          <w:rFonts w:ascii="Arial" w:hAnsi="Arial" w:cs="Arial"/>
          <w:b/>
          <w:bCs/>
          <w:sz w:val="48"/>
          <w:szCs w:val="48"/>
        </w:rPr>
        <w:t xml:space="preserve">(Luis Vicente Hidalgo. </w:t>
      </w:r>
      <w:r>
        <w:rPr>
          <w:rFonts w:ascii="Arial" w:hAnsi="Arial" w:cs="Arial"/>
          <w:b/>
          <w:bCs/>
          <w:sz w:val="48"/>
          <w:szCs w:val="48"/>
        </w:rPr>
        <w:t>La G</w:t>
      </w:r>
      <w:r w:rsidRPr="001834E8">
        <w:rPr>
          <w:rFonts w:ascii="Arial" w:hAnsi="Arial" w:cs="Arial"/>
          <w:b/>
          <w:bCs/>
          <w:sz w:val="48"/>
          <w:szCs w:val="48"/>
        </w:rPr>
        <w:t>aceta del Arañuelo,</w:t>
      </w:r>
      <w:r w:rsidR="008220A8">
        <w:rPr>
          <w:rFonts w:ascii="Arial" w:hAnsi="Arial" w:cs="Arial"/>
          <w:b/>
          <w:bCs/>
          <w:sz w:val="48"/>
          <w:szCs w:val="48"/>
        </w:rPr>
        <w:t xml:space="preserve"> Nº 48/</w:t>
      </w:r>
      <w:r w:rsidRPr="001834E8">
        <w:rPr>
          <w:rFonts w:ascii="Arial" w:hAnsi="Arial" w:cs="Arial"/>
          <w:b/>
          <w:bCs/>
          <w:sz w:val="48"/>
          <w:szCs w:val="48"/>
        </w:rPr>
        <w:t xml:space="preserve"> Diciembre</w:t>
      </w:r>
      <w:r>
        <w:rPr>
          <w:rFonts w:ascii="Arial" w:hAnsi="Arial" w:cs="Arial"/>
          <w:b/>
          <w:bCs/>
          <w:sz w:val="48"/>
          <w:szCs w:val="48"/>
        </w:rPr>
        <w:t xml:space="preserve"> de</w:t>
      </w:r>
      <w:r w:rsidRPr="001834E8">
        <w:rPr>
          <w:rFonts w:ascii="Arial" w:hAnsi="Arial" w:cs="Arial"/>
          <w:b/>
          <w:bCs/>
          <w:sz w:val="48"/>
          <w:szCs w:val="48"/>
        </w:rPr>
        <w:t xml:space="preserve"> 2012)</w:t>
      </w:r>
    </w:p>
    <w:p w:rsidR="001834E8" w:rsidRDefault="001834E8" w:rsidP="00787E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64"/>
          <w:szCs w:val="64"/>
        </w:rPr>
      </w:pPr>
    </w:p>
    <w:p w:rsidR="00787ED8" w:rsidRDefault="00787ED8" w:rsidP="00787E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64"/>
          <w:szCs w:val="64"/>
        </w:rPr>
      </w:pPr>
      <w:r>
        <w:rPr>
          <w:rFonts w:ascii="Arial" w:hAnsi="Arial" w:cs="Arial"/>
          <w:b/>
          <w:bCs/>
          <w:sz w:val="64"/>
          <w:szCs w:val="64"/>
        </w:rPr>
        <w:t>La Encrucijada</w:t>
      </w:r>
    </w:p>
    <w:p w:rsidR="00787ED8" w:rsidRDefault="00787ED8" w:rsidP="00787E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64"/>
          <w:szCs w:val="64"/>
        </w:rPr>
      </w:pPr>
      <w:proofErr w:type="gramStart"/>
      <w:r>
        <w:rPr>
          <w:rFonts w:ascii="Arial" w:hAnsi="Arial" w:cs="Arial"/>
          <w:b/>
          <w:bCs/>
          <w:sz w:val="64"/>
          <w:szCs w:val="64"/>
        </w:rPr>
        <w:t>de</w:t>
      </w:r>
      <w:proofErr w:type="gramEnd"/>
      <w:r>
        <w:rPr>
          <w:rFonts w:ascii="Arial" w:hAnsi="Arial" w:cs="Arial"/>
          <w:b/>
          <w:bCs/>
          <w:sz w:val="64"/>
          <w:szCs w:val="64"/>
        </w:rPr>
        <w:t xml:space="preserve"> Yuste</w:t>
      </w:r>
    </w:p>
    <w:p w:rsidR="00787ED8" w:rsidRPr="00787ED8" w:rsidRDefault="00787ED8" w:rsidP="00787E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87ED8" w:rsidRPr="00787ED8" w:rsidRDefault="00787ED8" w:rsidP="00787E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7ED8">
        <w:rPr>
          <w:rFonts w:ascii="Arial" w:hAnsi="Arial" w:cs="Arial"/>
          <w:sz w:val="24"/>
          <w:szCs w:val="24"/>
        </w:rPr>
        <w:t>«La primera mitad del siglo XVI, a pesar de las muchas riquezas que</w:t>
      </w:r>
    </w:p>
    <w:p w:rsidR="00787ED8" w:rsidRPr="00787ED8" w:rsidRDefault="00787ED8" w:rsidP="00787E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787ED8">
        <w:rPr>
          <w:rFonts w:ascii="Arial" w:hAnsi="Arial" w:cs="Arial"/>
          <w:sz w:val="24"/>
          <w:szCs w:val="24"/>
        </w:rPr>
        <w:t>llegan</w:t>
      </w:r>
      <w:proofErr w:type="gramEnd"/>
      <w:r w:rsidRPr="00787ED8">
        <w:rPr>
          <w:rFonts w:ascii="Arial" w:hAnsi="Arial" w:cs="Arial"/>
          <w:sz w:val="24"/>
          <w:szCs w:val="24"/>
        </w:rPr>
        <w:t xml:space="preserve"> del Nuevo Mundo, España pasa por una situación de extrema</w:t>
      </w:r>
    </w:p>
    <w:p w:rsidR="00787ED8" w:rsidRPr="00787ED8" w:rsidRDefault="00787ED8" w:rsidP="00787E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787ED8">
        <w:rPr>
          <w:rFonts w:ascii="Arial" w:hAnsi="Arial" w:cs="Arial"/>
          <w:sz w:val="24"/>
          <w:szCs w:val="24"/>
        </w:rPr>
        <w:t>pobreza</w:t>
      </w:r>
      <w:proofErr w:type="gramEnd"/>
      <w:r w:rsidRPr="00787ED8">
        <w:rPr>
          <w:rFonts w:ascii="Arial" w:hAnsi="Arial" w:cs="Arial"/>
          <w:sz w:val="24"/>
          <w:szCs w:val="24"/>
        </w:rPr>
        <w:t>. Se vive un momento convulso de agitación política y religiosa.</w:t>
      </w:r>
    </w:p>
    <w:p w:rsidR="00787ED8" w:rsidRPr="00787ED8" w:rsidRDefault="00787ED8" w:rsidP="00787E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7ED8">
        <w:rPr>
          <w:rFonts w:ascii="Arial" w:hAnsi="Arial" w:cs="Arial"/>
          <w:sz w:val="24"/>
          <w:szCs w:val="24"/>
        </w:rPr>
        <w:t>La novela arranca en el año 1538, siendo los protagonistas una familia</w:t>
      </w:r>
    </w:p>
    <w:p w:rsidR="00787ED8" w:rsidRPr="00787ED8" w:rsidRDefault="00787ED8" w:rsidP="00787E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787ED8">
        <w:rPr>
          <w:rFonts w:ascii="Arial" w:hAnsi="Arial" w:cs="Arial"/>
          <w:sz w:val="24"/>
          <w:szCs w:val="24"/>
        </w:rPr>
        <w:t>de</w:t>
      </w:r>
      <w:proofErr w:type="gramEnd"/>
      <w:r w:rsidRPr="00787ED8">
        <w:rPr>
          <w:rFonts w:ascii="Arial" w:hAnsi="Arial" w:cs="Arial"/>
          <w:sz w:val="24"/>
          <w:szCs w:val="24"/>
        </w:rPr>
        <w:t xml:space="preserve"> judíos conversos, que ante una ola de fanatismo, avivada por</w:t>
      </w:r>
    </w:p>
    <w:p w:rsidR="00787ED8" w:rsidRPr="00787ED8" w:rsidRDefault="00787ED8" w:rsidP="00787E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787ED8">
        <w:rPr>
          <w:rFonts w:ascii="Arial" w:hAnsi="Arial" w:cs="Arial"/>
          <w:sz w:val="24"/>
          <w:szCs w:val="24"/>
        </w:rPr>
        <w:t>intereses</w:t>
      </w:r>
      <w:proofErr w:type="gramEnd"/>
      <w:r w:rsidRPr="00787ED8">
        <w:rPr>
          <w:rFonts w:ascii="Arial" w:hAnsi="Arial" w:cs="Arial"/>
          <w:sz w:val="24"/>
          <w:szCs w:val="24"/>
        </w:rPr>
        <w:t xml:space="preserve"> oscuros, hace que el barrio judío que habitan sea pasto de</w:t>
      </w:r>
    </w:p>
    <w:p w:rsidR="00787ED8" w:rsidRPr="00787ED8" w:rsidRDefault="00787ED8" w:rsidP="00787E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787ED8">
        <w:rPr>
          <w:rFonts w:ascii="Arial" w:hAnsi="Arial" w:cs="Arial"/>
          <w:sz w:val="24"/>
          <w:szCs w:val="24"/>
        </w:rPr>
        <w:t>las</w:t>
      </w:r>
      <w:proofErr w:type="gramEnd"/>
      <w:r w:rsidRPr="00787ED8">
        <w:rPr>
          <w:rFonts w:ascii="Arial" w:hAnsi="Arial" w:cs="Arial"/>
          <w:sz w:val="24"/>
          <w:szCs w:val="24"/>
        </w:rPr>
        <w:t xml:space="preserve"> llamas por lo que tienen que salir huyendo para no caer en manos</w:t>
      </w:r>
    </w:p>
    <w:p w:rsidR="00787ED8" w:rsidRPr="00787ED8" w:rsidRDefault="00787ED8" w:rsidP="00787E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787ED8">
        <w:rPr>
          <w:rFonts w:ascii="Arial" w:hAnsi="Arial" w:cs="Arial"/>
          <w:sz w:val="24"/>
          <w:szCs w:val="24"/>
        </w:rPr>
        <w:t>de</w:t>
      </w:r>
      <w:proofErr w:type="gramEnd"/>
      <w:r w:rsidRPr="00787ED8">
        <w:rPr>
          <w:rFonts w:ascii="Arial" w:hAnsi="Arial" w:cs="Arial"/>
          <w:sz w:val="24"/>
          <w:szCs w:val="24"/>
        </w:rPr>
        <w:t xml:space="preserve"> la Inquisición. El destino, siempre caprichoso, logra separarlos, y</w:t>
      </w:r>
    </w:p>
    <w:p w:rsidR="00787ED8" w:rsidRPr="00787ED8" w:rsidRDefault="00787ED8" w:rsidP="00787E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7ED8">
        <w:rPr>
          <w:rFonts w:ascii="Arial" w:hAnsi="Arial" w:cs="Arial"/>
          <w:sz w:val="24"/>
          <w:szCs w:val="24"/>
        </w:rPr>
        <w:t>Celedonio, el cabeza de familia, se ve forzado a refugiarse en la sierra</w:t>
      </w:r>
    </w:p>
    <w:p w:rsidR="00787ED8" w:rsidRPr="00787ED8" w:rsidRDefault="00787ED8" w:rsidP="00787E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787ED8">
        <w:rPr>
          <w:rFonts w:ascii="Arial" w:hAnsi="Arial" w:cs="Arial"/>
          <w:sz w:val="24"/>
          <w:szCs w:val="24"/>
        </w:rPr>
        <w:t>con</w:t>
      </w:r>
      <w:proofErr w:type="gramEnd"/>
      <w:r w:rsidRPr="00787ED8">
        <w:rPr>
          <w:rFonts w:ascii="Arial" w:hAnsi="Arial" w:cs="Arial"/>
          <w:sz w:val="24"/>
          <w:szCs w:val="24"/>
        </w:rPr>
        <w:t xml:space="preserve"> sus hijos enfrentándose a todo tipo de dificultades. Mientras, su</w:t>
      </w:r>
    </w:p>
    <w:p w:rsidR="00787ED8" w:rsidRPr="00787ED8" w:rsidRDefault="00787ED8" w:rsidP="00787E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787ED8">
        <w:rPr>
          <w:rFonts w:ascii="Arial" w:hAnsi="Arial" w:cs="Arial"/>
          <w:sz w:val="24"/>
          <w:szCs w:val="24"/>
        </w:rPr>
        <w:t>esposa</w:t>
      </w:r>
      <w:proofErr w:type="gramEnd"/>
      <w:r w:rsidRPr="00787ED8">
        <w:rPr>
          <w:rFonts w:ascii="Arial" w:hAnsi="Arial" w:cs="Arial"/>
          <w:sz w:val="24"/>
          <w:szCs w:val="24"/>
        </w:rPr>
        <w:t xml:space="preserve"> Raquel, sin tampoco pretenderlo, debe seguir el camino del</w:t>
      </w:r>
    </w:p>
    <w:p w:rsidR="00787ED8" w:rsidRPr="00787ED8" w:rsidRDefault="00787ED8" w:rsidP="00787E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787ED8">
        <w:rPr>
          <w:rFonts w:ascii="Arial" w:hAnsi="Arial" w:cs="Arial"/>
          <w:sz w:val="24"/>
          <w:szCs w:val="24"/>
        </w:rPr>
        <w:t>destierro</w:t>
      </w:r>
      <w:proofErr w:type="gramEnd"/>
      <w:r w:rsidRPr="00787ED8">
        <w:rPr>
          <w:rFonts w:ascii="Arial" w:hAnsi="Arial" w:cs="Arial"/>
          <w:sz w:val="24"/>
          <w:szCs w:val="24"/>
        </w:rPr>
        <w:t>, hacia Portugal, donde tendrá que sucumbir a un sinfín de</w:t>
      </w:r>
    </w:p>
    <w:p w:rsidR="00787ED8" w:rsidRPr="00787ED8" w:rsidRDefault="00787ED8" w:rsidP="00787E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787ED8">
        <w:rPr>
          <w:rFonts w:ascii="Arial" w:hAnsi="Arial" w:cs="Arial"/>
          <w:sz w:val="24"/>
          <w:szCs w:val="24"/>
        </w:rPr>
        <w:t>conflictos</w:t>
      </w:r>
      <w:proofErr w:type="gramEnd"/>
      <w:r w:rsidRPr="00787ED8">
        <w:rPr>
          <w:rFonts w:ascii="Arial" w:hAnsi="Arial" w:cs="Arial"/>
          <w:sz w:val="24"/>
          <w:szCs w:val="24"/>
        </w:rPr>
        <w:t>.</w:t>
      </w:r>
    </w:p>
    <w:p w:rsidR="00787ED8" w:rsidRPr="00787ED8" w:rsidRDefault="00787ED8" w:rsidP="00787E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7ED8">
        <w:rPr>
          <w:rFonts w:ascii="Arial" w:hAnsi="Arial" w:cs="Arial"/>
          <w:sz w:val="24"/>
          <w:szCs w:val="24"/>
        </w:rPr>
        <w:t>Las dos historias, que transcurren por separado, se entrecruzan al</w:t>
      </w:r>
    </w:p>
    <w:p w:rsidR="00787ED8" w:rsidRPr="00787ED8" w:rsidRDefault="00787ED8" w:rsidP="00787E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787ED8">
        <w:rPr>
          <w:rFonts w:ascii="Arial" w:hAnsi="Arial" w:cs="Arial"/>
          <w:sz w:val="24"/>
          <w:szCs w:val="24"/>
        </w:rPr>
        <w:t>final</w:t>
      </w:r>
      <w:proofErr w:type="gramEnd"/>
      <w:r w:rsidRPr="00787ED8">
        <w:rPr>
          <w:rFonts w:ascii="Arial" w:hAnsi="Arial" w:cs="Arial"/>
          <w:sz w:val="24"/>
          <w:szCs w:val="24"/>
        </w:rPr>
        <w:t xml:space="preserve"> en el marco incomparable de Yuste. El Monasterio vive un tiempo</w:t>
      </w:r>
    </w:p>
    <w:p w:rsidR="00787ED8" w:rsidRPr="00787ED8" w:rsidRDefault="00787ED8" w:rsidP="00787E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787ED8">
        <w:rPr>
          <w:rFonts w:ascii="Arial" w:hAnsi="Arial" w:cs="Arial"/>
          <w:sz w:val="24"/>
          <w:szCs w:val="24"/>
        </w:rPr>
        <w:t>de</w:t>
      </w:r>
      <w:proofErr w:type="gramEnd"/>
      <w:r w:rsidRPr="00787ED8">
        <w:rPr>
          <w:rFonts w:ascii="Arial" w:hAnsi="Arial" w:cs="Arial"/>
          <w:sz w:val="24"/>
          <w:szCs w:val="24"/>
        </w:rPr>
        <w:t xml:space="preserve"> efervescencia y esplendor coincidiendo con la llegada del Emperador</w:t>
      </w:r>
    </w:p>
    <w:p w:rsidR="00787ED8" w:rsidRPr="00787ED8" w:rsidRDefault="00787ED8" w:rsidP="00787E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7ED8">
        <w:rPr>
          <w:rFonts w:ascii="Arial" w:hAnsi="Arial" w:cs="Arial"/>
          <w:sz w:val="24"/>
          <w:szCs w:val="24"/>
        </w:rPr>
        <w:t>Carlos V a su Casa-Palacio, donde se refugia abatido y enfermo,</w:t>
      </w:r>
    </w:p>
    <w:p w:rsidR="00787ED8" w:rsidRPr="00787ED8" w:rsidRDefault="00787ED8" w:rsidP="00787E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787ED8">
        <w:rPr>
          <w:rFonts w:ascii="Arial" w:hAnsi="Arial" w:cs="Arial"/>
          <w:sz w:val="24"/>
          <w:szCs w:val="24"/>
        </w:rPr>
        <w:t>después</w:t>
      </w:r>
      <w:proofErr w:type="gramEnd"/>
      <w:r w:rsidRPr="00787ED8">
        <w:rPr>
          <w:rFonts w:ascii="Arial" w:hAnsi="Arial" w:cs="Arial"/>
          <w:sz w:val="24"/>
          <w:szCs w:val="24"/>
        </w:rPr>
        <w:t xml:space="preserve"> de tantas guerras.</w:t>
      </w:r>
    </w:p>
    <w:p w:rsidR="00787ED8" w:rsidRPr="00787ED8" w:rsidRDefault="00787ED8" w:rsidP="00787E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7ED8">
        <w:rPr>
          <w:rFonts w:ascii="Arial" w:hAnsi="Arial" w:cs="Arial"/>
          <w:sz w:val="24"/>
          <w:szCs w:val="24"/>
        </w:rPr>
        <w:t>En esta encrucijada final, el autor consigue reunir de nuevo de una</w:t>
      </w:r>
    </w:p>
    <w:p w:rsidR="00787ED8" w:rsidRPr="00787ED8" w:rsidRDefault="00787ED8" w:rsidP="00787E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787ED8">
        <w:rPr>
          <w:rFonts w:ascii="Arial" w:hAnsi="Arial" w:cs="Arial"/>
          <w:sz w:val="24"/>
          <w:szCs w:val="24"/>
        </w:rPr>
        <w:t>manera</w:t>
      </w:r>
      <w:proofErr w:type="gramEnd"/>
      <w:r w:rsidRPr="00787ED8">
        <w:rPr>
          <w:rFonts w:ascii="Arial" w:hAnsi="Arial" w:cs="Arial"/>
          <w:sz w:val="24"/>
          <w:szCs w:val="24"/>
        </w:rPr>
        <w:t xml:space="preserve"> magistral a todas estas personas perdidas en el tiempo. Una</w:t>
      </w:r>
    </w:p>
    <w:p w:rsidR="00787ED8" w:rsidRPr="00787ED8" w:rsidRDefault="00787ED8" w:rsidP="00787E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787ED8">
        <w:rPr>
          <w:rFonts w:ascii="Arial" w:hAnsi="Arial" w:cs="Arial"/>
          <w:sz w:val="24"/>
          <w:szCs w:val="24"/>
        </w:rPr>
        <w:t>nube</w:t>
      </w:r>
      <w:proofErr w:type="gramEnd"/>
      <w:r w:rsidRPr="00787ED8">
        <w:rPr>
          <w:rFonts w:ascii="Arial" w:hAnsi="Arial" w:cs="Arial"/>
          <w:sz w:val="24"/>
          <w:szCs w:val="24"/>
        </w:rPr>
        <w:t xml:space="preserve"> de dudas, intrigas, resentimientos, nieblas y pesadillas envuelve</w:t>
      </w:r>
    </w:p>
    <w:p w:rsidR="00787ED8" w:rsidRPr="00787ED8" w:rsidRDefault="00787ED8" w:rsidP="00787E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787ED8">
        <w:rPr>
          <w:rFonts w:ascii="Arial" w:hAnsi="Arial" w:cs="Arial"/>
          <w:sz w:val="24"/>
          <w:szCs w:val="24"/>
        </w:rPr>
        <w:t>todo</w:t>
      </w:r>
      <w:proofErr w:type="gramEnd"/>
      <w:r w:rsidRPr="00787ED8">
        <w:rPr>
          <w:rFonts w:ascii="Arial" w:hAnsi="Arial" w:cs="Arial"/>
          <w:sz w:val="24"/>
          <w:szCs w:val="24"/>
        </w:rPr>
        <w:t xml:space="preserve"> este ambiente, logrando que el lector quede atrapado.</w:t>
      </w:r>
    </w:p>
    <w:p w:rsidR="00787ED8" w:rsidRPr="00787ED8" w:rsidRDefault="00787ED8" w:rsidP="00787E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7ED8">
        <w:rPr>
          <w:rFonts w:ascii="Arial" w:hAnsi="Arial" w:cs="Arial"/>
          <w:sz w:val="24"/>
          <w:szCs w:val="24"/>
        </w:rPr>
        <w:t>Y es que… tras los muros del Monasterio de Yuste se cerró para</w:t>
      </w:r>
    </w:p>
    <w:p w:rsidR="00787ED8" w:rsidRPr="00787ED8" w:rsidRDefault="00787ED8" w:rsidP="00787E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787ED8">
        <w:rPr>
          <w:rFonts w:ascii="Arial" w:hAnsi="Arial" w:cs="Arial"/>
          <w:sz w:val="24"/>
          <w:szCs w:val="24"/>
        </w:rPr>
        <w:t>siempre</w:t>
      </w:r>
      <w:proofErr w:type="gramEnd"/>
      <w:r w:rsidRPr="00787ED8">
        <w:rPr>
          <w:rFonts w:ascii="Arial" w:hAnsi="Arial" w:cs="Arial"/>
          <w:sz w:val="24"/>
          <w:szCs w:val="24"/>
        </w:rPr>
        <w:t xml:space="preserve"> una de las páginas más brillantes de la historia de España».</w:t>
      </w:r>
    </w:p>
    <w:p w:rsidR="00787ED8" w:rsidRPr="00787ED8" w:rsidRDefault="00787ED8" w:rsidP="00787E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7ED8">
        <w:rPr>
          <w:rFonts w:ascii="Arial" w:hAnsi="Arial" w:cs="Arial"/>
          <w:sz w:val="24"/>
          <w:szCs w:val="24"/>
        </w:rPr>
        <w:t>Es la reseña que acompaña al nuevo libro de José Luis Pablo</w:t>
      </w:r>
    </w:p>
    <w:p w:rsidR="00787ED8" w:rsidRPr="00787ED8" w:rsidRDefault="00787ED8" w:rsidP="00787E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7ED8">
        <w:rPr>
          <w:rFonts w:ascii="Arial" w:hAnsi="Arial" w:cs="Arial"/>
          <w:sz w:val="24"/>
          <w:szCs w:val="24"/>
        </w:rPr>
        <w:t>Sánchez, LA ENCRUCIJADA DE YUSTE (Editorial Circulo Rojo), autor</w:t>
      </w:r>
    </w:p>
    <w:p w:rsidR="00787ED8" w:rsidRPr="00787ED8" w:rsidRDefault="00787ED8" w:rsidP="00787E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787ED8">
        <w:rPr>
          <w:rFonts w:ascii="Arial" w:hAnsi="Arial" w:cs="Arial"/>
          <w:sz w:val="24"/>
          <w:szCs w:val="24"/>
        </w:rPr>
        <w:t>que</w:t>
      </w:r>
      <w:proofErr w:type="gramEnd"/>
      <w:r w:rsidRPr="00787ED8">
        <w:rPr>
          <w:rFonts w:ascii="Arial" w:hAnsi="Arial" w:cs="Arial"/>
          <w:sz w:val="24"/>
          <w:szCs w:val="24"/>
        </w:rPr>
        <w:t>, recordarán los lectores de La Gaceta, nos acompañó en el número</w:t>
      </w:r>
    </w:p>
    <w:p w:rsidR="00787ED8" w:rsidRPr="00787ED8" w:rsidRDefault="00787ED8" w:rsidP="00787E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787ED8">
        <w:rPr>
          <w:rFonts w:ascii="Arial" w:hAnsi="Arial" w:cs="Arial"/>
          <w:sz w:val="24"/>
          <w:szCs w:val="24"/>
        </w:rPr>
        <w:t>del</w:t>
      </w:r>
      <w:proofErr w:type="gramEnd"/>
      <w:r w:rsidRPr="00787ED8">
        <w:rPr>
          <w:rFonts w:ascii="Arial" w:hAnsi="Arial" w:cs="Arial"/>
          <w:sz w:val="24"/>
          <w:szCs w:val="24"/>
        </w:rPr>
        <w:t xml:space="preserve"> mes de febrero regalándonos, además de su compañía biográfica</w:t>
      </w:r>
    </w:p>
    <w:p w:rsidR="00787ED8" w:rsidRPr="00787ED8" w:rsidRDefault="00787ED8" w:rsidP="00787E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787ED8">
        <w:rPr>
          <w:rFonts w:ascii="Arial" w:hAnsi="Arial" w:cs="Arial"/>
          <w:sz w:val="24"/>
          <w:szCs w:val="24"/>
        </w:rPr>
        <w:t>y</w:t>
      </w:r>
      <w:proofErr w:type="gramEnd"/>
      <w:r w:rsidRPr="00787ED8">
        <w:rPr>
          <w:rFonts w:ascii="Arial" w:hAnsi="Arial" w:cs="Arial"/>
          <w:sz w:val="24"/>
          <w:szCs w:val="24"/>
        </w:rPr>
        <w:t xml:space="preserve"> literaria, su amistad y su cercanía, a pesar de la distancia. Desde</w:t>
      </w:r>
    </w:p>
    <w:p w:rsidR="00787ED8" w:rsidRPr="00787ED8" w:rsidRDefault="00787ED8" w:rsidP="00787E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7ED8">
        <w:rPr>
          <w:rFonts w:ascii="Arial" w:hAnsi="Arial" w:cs="Arial"/>
          <w:sz w:val="24"/>
          <w:szCs w:val="24"/>
        </w:rPr>
        <w:t xml:space="preserve">Barcelona, regresa en el tiempo vital que dedica a su </w:t>
      </w:r>
      <w:proofErr w:type="spellStart"/>
      <w:r w:rsidRPr="00787ED8">
        <w:rPr>
          <w:rFonts w:ascii="Arial" w:hAnsi="Arial" w:cs="Arial"/>
          <w:sz w:val="24"/>
          <w:szCs w:val="24"/>
        </w:rPr>
        <w:t>Navalmoral</w:t>
      </w:r>
      <w:proofErr w:type="spellEnd"/>
      <w:r w:rsidRPr="00787ED8">
        <w:rPr>
          <w:rFonts w:ascii="Arial" w:hAnsi="Arial" w:cs="Arial"/>
          <w:sz w:val="24"/>
          <w:szCs w:val="24"/>
        </w:rPr>
        <w:t>, esta</w:t>
      </w:r>
    </w:p>
    <w:p w:rsidR="00787ED8" w:rsidRPr="00787ED8" w:rsidRDefault="00787ED8" w:rsidP="00787E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787ED8">
        <w:rPr>
          <w:rFonts w:ascii="Arial" w:hAnsi="Arial" w:cs="Arial"/>
          <w:sz w:val="24"/>
          <w:szCs w:val="24"/>
        </w:rPr>
        <w:t>vez</w:t>
      </w:r>
      <w:proofErr w:type="gramEnd"/>
      <w:r w:rsidRPr="00787ED8">
        <w:rPr>
          <w:rFonts w:ascii="Arial" w:hAnsi="Arial" w:cs="Arial"/>
          <w:sz w:val="24"/>
          <w:szCs w:val="24"/>
        </w:rPr>
        <w:t>, además del reencuentro con sus raíces en fechas tan señaladas,</w:t>
      </w:r>
    </w:p>
    <w:p w:rsidR="00787ED8" w:rsidRPr="00787ED8" w:rsidRDefault="00787ED8" w:rsidP="00787E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787ED8">
        <w:rPr>
          <w:rFonts w:ascii="Arial" w:hAnsi="Arial" w:cs="Arial"/>
          <w:sz w:val="24"/>
          <w:szCs w:val="24"/>
        </w:rPr>
        <w:t>para</w:t>
      </w:r>
      <w:proofErr w:type="gramEnd"/>
      <w:r w:rsidRPr="00787ED8">
        <w:rPr>
          <w:rFonts w:ascii="Arial" w:hAnsi="Arial" w:cs="Arial"/>
          <w:sz w:val="24"/>
          <w:szCs w:val="24"/>
        </w:rPr>
        <w:t xml:space="preserve"> presentarnos su nuevo libro. Será el 28 de diciembre, en la</w:t>
      </w:r>
    </w:p>
    <w:p w:rsidR="00787ED8" w:rsidRPr="00787ED8" w:rsidRDefault="00787ED8" w:rsidP="00787E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7ED8">
        <w:rPr>
          <w:rFonts w:ascii="Arial" w:hAnsi="Arial" w:cs="Arial"/>
          <w:sz w:val="24"/>
          <w:szCs w:val="24"/>
        </w:rPr>
        <w:t>Fundación Concha a las 20,00 horas, una fecha, sin duda, a tener en</w:t>
      </w:r>
    </w:p>
    <w:p w:rsidR="00787ED8" w:rsidRPr="00787ED8" w:rsidRDefault="00787ED8" w:rsidP="00787E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787ED8">
        <w:rPr>
          <w:rFonts w:ascii="Arial" w:hAnsi="Arial" w:cs="Arial"/>
          <w:sz w:val="24"/>
          <w:szCs w:val="24"/>
        </w:rPr>
        <w:t>cuenta</w:t>
      </w:r>
      <w:proofErr w:type="gramEnd"/>
      <w:r w:rsidRPr="00787ED8">
        <w:rPr>
          <w:rFonts w:ascii="Arial" w:hAnsi="Arial" w:cs="Arial"/>
          <w:sz w:val="24"/>
          <w:szCs w:val="24"/>
        </w:rPr>
        <w:t xml:space="preserve"> en esta suma cultural de nuestro pueblo. Y por uno de los</w:t>
      </w:r>
    </w:p>
    <w:p w:rsidR="00787ED8" w:rsidRPr="00787ED8" w:rsidRDefault="00787ED8" w:rsidP="00787E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787ED8">
        <w:rPr>
          <w:rFonts w:ascii="Arial" w:hAnsi="Arial" w:cs="Arial"/>
          <w:sz w:val="24"/>
          <w:szCs w:val="24"/>
        </w:rPr>
        <w:t>nuestros</w:t>
      </w:r>
      <w:proofErr w:type="gramEnd"/>
      <w:r w:rsidRPr="00787ED8">
        <w:rPr>
          <w:rFonts w:ascii="Arial" w:hAnsi="Arial" w:cs="Arial"/>
          <w:sz w:val="24"/>
          <w:szCs w:val="24"/>
        </w:rPr>
        <w:t>.</w:t>
      </w:r>
    </w:p>
    <w:p w:rsidR="00787ED8" w:rsidRPr="00787ED8" w:rsidRDefault="00787ED8" w:rsidP="00787E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D5229" w:rsidRPr="00787ED8" w:rsidRDefault="00787ED8" w:rsidP="00787ED8">
      <w:pPr>
        <w:rPr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</w:t>
      </w:r>
      <w:r w:rsidRPr="00787ED8">
        <w:rPr>
          <w:rFonts w:ascii="Arial" w:hAnsi="Arial" w:cs="Arial"/>
          <w:b/>
          <w:bCs/>
          <w:sz w:val="24"/>
          <w:szCs w:val="24"/>
        </w:rPr>
        <w:t>Luis Vicente Hidalgo</w:t>
      </w:r>
    </w:p>
    <w:sectPr w:rsidR="00AD5229" w:rsidRPr="00787ED8" w:rsidSect="00AD52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87ED8"/>
    <w:rsid w:val="0004589E"/>
    <w:rsid w:val="001834E8"/>
    <w:rsid w:val="00787ED8"/>
    <w:rsid w:val="008220A8"/>
    <w:rsid w:val="00AD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2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370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</dc:creator>
  <cp:lastModifiedBy>Jose Luis</cp:lastModifiedBy>
  <cp:revision>3</cp:revision>
  <dcterms:created xsi:type="dcterms:W3CDTF">2012-12-19T17:59:00Z</dcterms:created>
  <dcterms:modified xsi:type="dcterms:W3CDTF">2012-12-21T11:49:00Z</dcterms:modified>
</cp:coreProperties>
</file>